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00" w:rsidRPr="00237410" w:rsidRDefault="002E4D00" w:rsidP="00A64A6A">
      <w:pPr>
        <w:jc w:val="center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9 класс</w:t>
      </w:r>
    </w:p>
    <w:p w:rsidR="002E4D00" w:rsidRPr="00237410" w:rsidRDefault="002E4D00" w:rsidP="00A64A6A">
      <w:pPr>
        <w:jc w:val="center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Задачи (вариант 1)</w:t>
      </w:r>
    </w:p>
    <w:p w:rsidR="002E4D00" w:rsidRPr="00237410" w:rsidRDefault="002E4D00" w:rsidP="00237410">
      <w:pPr>
        <w:ind w:firstLine="567"/>
        <w:jc w:val="both"/>
        <w:rPr>
          <w:b/>
          <w:sz w:val="28"/>
          <w:szCs w:val="28"/>
        </w:rPr>
      </w:pPr>
    </w:p>
    <w:p w:rsidR="002E4D00" w:rsidRPr="00237410" w:rsidRDefault="002E4D00" w:rsidP="00A64A6A">
      <w:pPr>
        <w:jc w:val="both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Задача 9.1</w:t>
      </w:r>
    </w:p>
    <w:p w:rsidR="002E4D00" w:rsidRPr="00237410" w:rsidRDefault="002E4D00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>Простое вещество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А</w:t>
      </w:r>
      <w:proofErr w:type="gramEnd"/>
      <w:r w:rsidRPr="00237410">
        <w:rPr>
          <w:sz w:val="28"/>
          <w:szCs w:val="28"/>
        </w:rPr>
        <w:t xml:space="preserve"> темно-серого цвета, в обычных условиях инертно (взаимодействует только с фтором), при нагревании взаимодействует с кислородом, галогенами, кислотами-окислителями и не взаимодействует с растворами щелочей. Вещество </w:t>
      </w:r>
      <w:r w:rsidRPr="00237410">
        <w:rPr>
          <w:b/>
          <w:sz w:val="28"/>
          <w:szCs w:val="28"/>
        </w:rPr>
        <w:t>А</w:t>
      </w:r>
      <w:r w:rsidRPr="00237410">
        <w:rPr>
          <w:sz w:val="28"/>
          <w:szCs w:val="28"/>
        </w:rPr>
        <w:t xml:space="preserve"> и его соединения являются добавкой при производстве </w:t>
      </w:r>
      <w:proofErr w:type="spellStart"/>
      <w:r w:rsidRPr="00237410">
        <w:rPr>
          <w:sz w:val="28"/>
          <w:szCs w:val="28"/>
        </w:rPr>
        <w:t>терм</w:t>
      </w:r>
      <w:proofErr w:type="gramStart"/>
      <w:r w:rsidRPr="00237410">
        <w:rPr>
          <w:sz w:val="28"/>
          <w:szCs w:val="28"/>
        </w:rPr>
        <w:t>о</w:t>
      </w:r>
      <w:proofErr w:type="spellEnd"/>
      <w:r w:rsidRPr="00237410">
        <w:rPr>
          <w:sz w:val="28"/>
          <w:szCs w:val="28"/>
        </w:rPr>
        <w:t>-</w:t>
      </w:r>
      <w:proofErr w:type="gramEnd"/>
      <w:r w:rsidRPr="00237410">
        <w:rPr>
          <w:sz w:val="28"/>
          <w:szCs w:val="28"/>
        </w:rPr>
        <w:t xml:space="preserve"> и химически стойких стекол (например, «</w:t>
      </w:r>
      <w:proofErr w:type="spellStart"/>
      <w:r w:rsidRPr="00237410">
        <w:rPr>
          <w:sz w:val="28"/>
          <w:szCs w:val="28"/>
        </w:rPr>
        <w:t>пирекс</w:t>
      </w:r>
      <w:proofErr w:type="spellEnd"/>
      <w:r w:rsidRPr="00237410">
        <w:rPr>
          <w:sz w:val="28"/>
          <w:szCs w:val="28"/>
        </w:rPr>
        <w:t>», «</w:t>
      </w:r>
      <w:proofErr w:type="spellStart"/>
      <w:r w:rsidRPr="00237410">
        <w:rPr>
          <w:sz w:val="28"/>
          <w:szCs w:val="28"/>
        </w:rPr>
        <w:t>иенское</w:t>
      </w:r>
      <w:proofErr w:type="spellEnd"/>
      <w:r w:rsidRPr="00237410">
        <w:rPr>
          <w:sz w:val="28"/>
          <w:szCs w:val="28"/>
        </w:rPr>
        <w:t>» и др.).</w:t>
      </w:r>
    </w:p>
    <w:p w:rsidR="002E4D00" w:rsidRPr="00237410" w:rsidRDefault="002E4D00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>При растворении вещества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А</w:t>
      </w:r>
      <w:proofErr w:type="gramEnd"/>
      <w:r w:rsidRPr="00237410">
        <w:rPr>
          <w:sz w:val="28"/>
          <w:szCs w:val="28"/>
        </w:rPr>
        <w:t xml:space="preserve"> в горячей концентрированной азотной кислоте образуется кислота </w:t>
      </w:r>
      <w:r w:rsidRPr="00237410">
        <w:rPr>
          <w:b/>
          <w:sz w:val="28"/>
          <w:szCs w:val="28"/>
        </w:rPr>
        <w:t>В</w:t>
      </w:r>
      <w:r w:rsidRPr="00237410">
        <w:rPr>
          <w:sz w:val="28"/>
          <w:szCs w:val="28"/>
        </w:rPr>
        <w:t>, выделяется бурый газ и вода. Если внести кристаллы вещества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А</w:t>
      </w:r>
      <w:proofErr w:type="gramEnd"/>
      <w:r w:rsidRPr="00237410">
        <w:rPr>
          <w:sz w:val="28"/>
          <w:szCs w:val="28"/>
        </w:rPr>
        <w:t xml:space="preserve"> в атмосферу хлора при нагревании, то образуется вещество </w:t>
      </w:r>
      <w:r w:rsidRPr="00237410">
        <w:rPr>
          <w:b/>
          <w:sz w:val="28"/>
          <w:szCs w:val="28"/>
        </w:rPr>
        <w:t>С</w:t>
      </w:r>
      <w:r w:rsidRPr="00237410">
        <w:rPr>
          <w:sz w:val="28"/>
          <w:szCs w:val="28"/>
        </w:rPr>
        <w:t xml:space="preserve">, которое при растворении в воде образует две кислоты </w:t>
      </w:r>
      <w:r w:rsidRPr="00237410">
        <w:rPr>
          <w:b/>
          <w:sz w:val="28"/>
          <w:szCs w:val="28"/>
        </w:rPr>
        <w:t>В</w:t>
      </w:r>
      <w:r w:rsidRPr="00237410">
        <w:rPr>
          <w:sz w:val="28"/>
          <w:szCs w:val="28"/>
        </w:rPr>
        <w:t xml:space="preserve"> и </w:t>
      </w:r>
      <w:r w:rsidRPr="00237410">
        <w:rPr>
          <w:b/>
          <w:sz w:val="28"/>
          <w:szCs w:val="28"/>
          <w:lang w:val="en-US"/>
        </w:rPr>
        <w:t>D</w:t>
      </w:r>
      <w:r w:rsidRPr="00237410">
        <w:rPr>
          <w:sz w:val="28"/>
          <w:szCs w:val="28"/>
        </w:rPr>
        <w:t>. Кислота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В</w:t>
      </w:r>
      <w:proofErr w:type="gramEnd"/>
      <w:r w:rsidRPr="00237410">
        <w:rPr>
          <w:sz w:val="28"/>
          <w:szCs w:val="28"/>
        </w:rPr>
        <w:t xml:space="preserve"> – белое кристаллическое вещество, присутствующее в каждой аптечке. При взаимодействии кислоты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В</w:t>
      </w:r>
      <w:proofErr w:type="gramEnd"/>
      <w:r w:rsidRPr="00237410">
        <w:rPr>
          <w:sz w:val="28"/>
          <w:szCs w:val="28"/>
        </w:rPr>
        <w:t xml:space="preserve"> с раствором гидроксида натрия образуется соль </w:t>
      </w:r>
      <w:r w:rsidRPr="00237410">
        <w:rPr>
          <w:b/>
          <w:sz w:val="28"/>
          <w:szCs w:val="28"/>
        </w:rPr>
        <w:t>Е</w:t>
      </w:r>
      <w:r w:rsidRPr="00237410">
        <w:rPr>
          <w:sz w:val="28"/>
          <w:szCs w:val="28"/>
        </w:rPr>
        <w:t>, выделяющаяся из растворов в виде кристаллогидрата. Кислота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Д</w:t>
      </w:r>
      <w:proofErr w:type="gramEnd"/>
      <w:r w:rsidRPr="00237410">
        <w:rPr>
          <w:b/>
          <w:sz w:val="28"/>
          <w:szCs w:val="28"/>
        </w:rPr>
        <w:t xml:space="preserve"> – </w:t>
      </w:r>
      <w:r w:rsidRPr="00237410">
        <w:rPr>
          <w:sz w:val="28"/>
          <w:szCs w:val="28"/>
        </w:rPr>
        <w:t xml:space="preserve">широко распространённая неорганическая кислота, образующая белый осадок с раствором нитрата серебра. </w:t>
      </w:r>
    </w:p>
    <w:p w:rsidR="002E4D00" w:rsidRPr="00237410" w:rsidRDefault="002E4D00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>Определите вещества</w:t>
      </w:r>
      <w:proofErr w:type="gramStart"/>
      <w:r w:rsidRPr="00237410">
        <w:rPr>
          <w:sz w:val="28"/>
          <w:szCs w:val="28"/>
        </w:rPr>
        <w:t xml:space="preserve"> </w:t>
      </w:r>
      <w:r w:rsidRPr="00237410">
        <w:rPr>
          <w:b/>
          <w:sz w:val="28"/>
          <w:szCs w:val="28"/>
        </w:rPr>
        <w:t>А</w:t>
      </w:r>
      <w:proofErr w:type="gramEnd"/>
      <w:r w:rsidRPr="00237410">
        <w:rPr>
          <w:sz w:val="28"/>
          <w:szCs w:val="28"/>
        </w:rPr>
        <w:t xml:space="preserve"> – </w:t>
      </w:r>
      <w:r w:rsidRPr="00237410">
        <w:rPr>
          <w:b/>
          <w:sz w:val="28"/>
          <w:szCs w:val="28"/>
        </w:rPr>
        <w:t>Е</w:t>
      </w:r>
      <w:r w:rsidRPr="00237410">
        <w:rPr>
          <w:sz w:val="28"/>
          <w:szCs w:val="28"/>
        </w:rPr>
        <w:t>. Напишите все протекающие уравнения химических реакций. Для окислительно-восстановительных реакций составьте уравнения электронного баланса.</w:t>
      </w:r>
    </w:p>
    <w:p w:rsidR="009F0ED3" w:rsidRPr="00237410" w:rsidRDefault="009F0ED3" w:rsidP="00237410">
      <w:pPr>
        <w:ind w:firstLine="567"/>
        <w:jc w:val="both"/>
        <w:rPr>
          <w:b/>
          <w:sz w:val="28"/>
          <w:szCs w:val="28"/>
        </w:rPr>
      </w:pPr>
    </w:p>
    <w:p w:rsidR="009F0ED3" w:rsidRPr="00237410" w:rsidRDefault="009F0ED3" w:rsidP="00A64A6A">
      <w:pPr>
        <w:jc w:val="both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Задача 9.2</w:t>
      </w:r>
    </w:p>
    <w:p w:rsidR="009F0ED3" w:rsidRPr="00237410" w:rsidRDefault="009F0ED3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 xml:space="preserve">При растворении </w:t>
      </w:r>
      <w:smartTag w:uri="urn:schemas-microsoft-com:office:smarttags" w:element="metricconverter">
        <w:smartTagPr>
          <w:attr w:name="ProductID" w:val="20,82 г"/>
        </w:smartTagPr>
        <w:r w:rsidRPr="00237410">
          <w:rPr>
            <w:sz w:val="28"/>
            <w:szCs w:val="28"/>
          </w:rPr>
          <w:t>20,82 г</w:t>
        </w:r>
      </w:smartTag>
      <w:r w:rsidRPr="00237410">
        <w:rPr>
          <w:sz w:val="28"/>
          <w:szCs w:val="28"/>
        </w:rPr>
        <w:t xml:space="preserve"> сплава, состоящего из свинца и ещё двух металлов в 86,6 мл 56 %-ной азотной кислоте (с плотностью 1,351 г/мл) выделяется газ объемом </w:t>
      </w:r>
      <w:smartTag w:uri="urn:schemas-microsoft-com:office:smarttags" w:element="metricconverter">
        <w:smartTagPr>
          <w:attr w:name="ProductID" w:val="13,89 л"/>
        </w:smartTagPr>
        <w:r w:rsidRPr="00237410">
          <w:rPr>
            <w:sz w:val="28"/>
            <w:szCs w:val="28"/>
          </w:rPr>
          <w:t>13,89 л</w:t>
        </w:r>
      </w:smartTag>
      <w:r w:rsidRPr="00237410">
        <w:rPr>
          <w:sz w:val="28"/>
          <w:szCs w:val="28"/>
        </w:rPr>
        <w:t xml:space="preserve"> (</w:t>
      </w:r>
      <w:proofErr w:type="gramStart"/>
      <w:r w:rsidRPr="00237410">
        <w:rPr>
          <w:sz w:val="28"/>
          <w:szCs w:val="28"/>
        </w:rPr>
        <w:t>н</w:t>
      </w:r>
      <w:proofErr w:type="gramEnd"/>
      <w:r w:rsidRPr="00237410">
        <w:rPr>
          <w:sz w:val="28"/>
          <w:szCs w:val="28"/>
        </w:rPr>
        <w:t xml:space="preserve">.у.). При растворении сплава выпадает белый </w:t>
      </w:r>
      <w:proofErr w:type="gramStart"/>
      <w:r w:rsidRPr="00237410">
        <w:rPr>
          <w:sz w:val="28"/>
          <w:szCs w:val="28"/>
        </w:rPr>
        <w:t>осадок</w:t>
      </w:r>
      <w:proofErr w:type="gramEnd"/>
      <w:r w:rsidRPr="00237410">
        <w:rPr>
          <w:sz w:val="28"/>
          <w:szCs w:val="28"/>
        </w:rPr>
        <w:t xml:space="preserve"> и раствор окрашивается в голубой цвет. Компонент сплава, образующий с концентрированной азотной кислотой осадок белого цвета, при обычных условиях металл серебристо-белого цвета, при температурах ниже 13 </w:t>
      </w:r>
      <w:r w:rsidRPr="00237410">
        <w:rPr>
          <w:sz w:val="28"/>
          <w:szCs w:val="28"/>
          <w:vertAlign w:val="superscript"/>
        </w:rPr>
        <w:t>0</w:t>
      </w:r>
      <w:r w:rsidRPr="00237410">
        <w:rPr>
          <w:sz w:val="28"/>
          <w:szCs w:val="28"/>
        </w:rPr>
        <w:t xml:space="preserve">С переходит в другую модификацию – серый порошок, процесс перехода из одной модификации в другую назван «чумой». </w:t>
      </w:r>
    </w:p>
    <w:p w:rsidR="009F0ED3" w:rsidRPr="00237410" w:rsidRDefault="009F0ED3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 xml:space="preserve">Определите массу выпавшего осадка и состав сплава </w:t>
      </w:r>
      <w:proofErr w:type="gramStart"/>
      <w:r w:rsidRPr="00237410">
        <w:rPr>
          <w:sz w:val="28"/>
          <w:szCs w:val="28"/>
        </w:rPr>
        <w:t>в</w:t>
      </w:r>
      <w:proofErr w:type="gramEnd"/>
      <w:r w:rsidRPr="00237410">
        <w:rPr>
          <w:sz w:val="28"/>
          <w:szCs w:val="28"/>
        </w:rPr>
        <w:t xml:space="preserve"> % (масс.). Напишите название сплава.</w:t>
      </w:r>
    </w:p>
    <w:p w:rsidR="0004781A" w:rsidRPr="00237410" w:rsidRDefault="0004781A" w:rsidP="00237410">
      <w:pPr>
        <w:ind w:firstLine="567"/>
        <w:jc w:val="both"/>
        <w:rPr>
          <w:b/>
          <w:sz w:val="28"/>
          <w:szCs w:val="28"/>
        </w:rPr>
      </w:pPr>
    </w:p>
    <w:p w:rsidR="0004781A" w:rsidRPr="00237410" w:rsidRDefault="0004781A" w:rsidP="00A64A6A">
      <w:pPr>
        <w:jc w:val="both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Задача 9.3</w:t>
      </w:r>
    </w:p>
    <w:p w:rsidR="009F3321" w:rsidRDefault="009F3321" w:rsidP="009F33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Лаборанту Васе для проведения сложного научного эксперимента необходима </w:t>
      </w:r>
      <w:smartTag w:uri="urn:schemas-microsoft-com:office:smarttags" w:element="metricconverter">
        <w:smartTagPr>
          <w:attr w:name="ProductID" w:val="2 М"/>
        </w:smartTagPr>
        <w:r>
          <w:rPr>
            <w:sz w:val="28"/>
            <w:szCs w:val="28"/>
          </w:rPr>
          <w:t>2 М</w:t>
        </w:r>
      </w:smartTag>
      <w:r>
        <w:rPr>
          <w:sz w:val="28"/>
          <w:szCs w:val="28"/>
        </w:rPr>
        <w:t xml:space="preserve"> серная кислота, а в лаборатории имелось </w:t>
      </w:r>
      <w:smartTag w:uri="urn:schemas-microsoft-com:office:smarttags" w:element="metricconverter">
        <w:smartTagPr>
          <w:attr w:name="ProductID" w:val="10 л"/>
        </w:smartTagPr>
        <w:r>
          <w:rPr>
            <w:sz w:val="28"/>
            <w:szCs w:val="28"/>
          </w:rPr>
          <w:t>10 л</w:t>
        </w:r>
      </w:smartTag>
      <w:r>
        <w:rPr>
          <w:sz w:val="28"/>
          <w:szCs w:val="28"/>
        </w:rPr>
        <w:t xml:space="preserve"> 4 %-</w:t>
      </w:r>
      <w:proofErr w:type="spellStart"/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раствора серной кислоты с плотностью 1,025 г/мл и угольные электроды. Василий решил получить кислоту нужной концентрации с помощью электролиза. Он нашел в литературе, что массу вещества, выделяющегося на электроде, рассчитывают по закону Фарадея:</w:t>
      </w:r>
    </w:p>
    <w:p w:rsidR="009F3321" w:rsidRDefault="009F3321" w:rsidP="009F3321">
      <w:pPr>
        <w:jc w:val="center"/>
        <w:rPr>
          <w:sz w:val="28"/>
          <w:szCs w:val="28"/>
        </w:rPr>
      </w:pPr>
      <w:r w:rsidRPr="00B876FD">
        <w:rPr>
          <w:position w:val="-30"/>
          <w:sz w:val="28"/>
          <w:szCs w:val="28"/>
        </w:rPr>
        <w:object w:dxaOrig="1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48pt" o:ole="">
            <v:imagedata r:id="rId5" o:title=""/>
          </v:shape>
          <o:OLEObject Type="Embed" ProgID="Equation.3" ShapeID="_x0000_i1025" DrawAspect="Content" ObjectID="_1569854077" r:id="rId6"/>
        </w:object>
      </w:r>
      <w:r>
        <w:rPr>
          <w:sz w:val="28"/>
          <w:szCs w:val="28"/>
        </w:rPr>
        <w:t>,</w:t>
      </w:r>
    </w:p>
    <w:p w:rsidR="009F3321" w:rsidRPr="00B876FD" w:rsidRDefault="009F3321" w:rsidP="009F332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где </w:t>
      </w:r>
      <w:r>
        <w:rPr>
          <w:sz w:val="28"/>
          <w:szCs w:val="28"/>
          <w:lang w:val="en-US"/>
        </w:rPr>
        <w:t>m</w:t>
      </w:r>
      <w:r w:rsidRPr="00B876F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масса выделившегося вещества (г), М – молярная масса вещества (г/моль),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– сила тока (А),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время электролиза (сек),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e</w:t>
      </w:r>
      <w:r w:rsidRPr="00B876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число электронов, которое приобретается (теряется) одной молекулой окислителя (восстановителя) в ходе электролиза,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постоянная Фарадея (равна 96500</w:t>
      </w:r>
      <w:r w:rsidR="002A3C98">
        <w:rPr>
          <w:sz w:val="28"/>
          <w:szCs w:val="28"/>
        </w:rPr>
        <w:t> Кл/моль</w:t>
      </w:r>
      <w:r>
        <w:rPr>
          <w:sz w:val="28"/>
          <w:szCs w:val="28"/>
        </w:rPr>
        <w:t>).</w:t>
      </w:r>
      <w:proofErr w:type="gramEnd"/>
    </w:p>
    <w:p w:rsidR="009F3321" w:rsidRPr="00B37525" w:rsidRDefault="009F3321" w:rsidP="009F33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Помогите Васе рассчитать время проведения процесса для получения кислоты нужной концентрации, если сила тока составляет 5 А</w:t>
      </w:r>
      <w:r w:rsidR="004F4741">
        <w:rPr>
          <w:sz w:val="28"/>
          <w:szCs w:val="28"/>
        </w:rPr>
        <w:t>.</w:t>
      </w:r>
    </w:p>
    <w:p w:rsidR="009F3321" w:rsidRDefault="009F3321" w:rsidP="009F3321"/>
    <w:p w:rsidR="0004781A" w:rsidRPr="00237410" w:rsidRDefault="0004781A" w:rsidP="00A64A6A">
      <w:pPr>
        <w:jc w:val="both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Задача 9.4</w:t>
      </w:r>
    </w:p>
    <w:p w:rsidR="0004781A" w:rsidRPr="00237410" w:rsidRDefault="0004781A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>В таблице приведены теплоты образования веществ:</w:t>
      </w:r>
    </w:p>
    <w:p w:rsidR="0004781A" w:rsidRPr="00237410" w:rsidRDefault="0004781A" w:rsidP="00237410">
      <w:pPr>
        <w:ind w:firstLine="567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1E0"/>
      </w:tblPr>
      <w:tblGrid>
        <w:gridCol w:w="4785"/>
        <w:gridCol w:w="4786"/>
      </w:tblGrid>
      <w:tr w:rsidR="0004781A" w:rsidRPr="00D03C6D" w:rsidTr="00D03C6D">
        <w:trPr>
          <w:jc w:val="center"/>
        </w:trPr>
        <w:tc>
          <w:tcPr>
            <w:tcW w:w="4785" w:type="dxa"/>
          </w:tcPr>
          <w:p w:rsidR="0004781A" w:rsidRPr="00D03C6D" w:rsidRDefault="0004781A" w:rsidP="00D03C6D">
            <w:pPr>
              <w:jc w:val="center"/>
              <w:rPr>
                <w:b/>
              </w:rPr>
            </w:pPr>
            <w:r w:rsidRPr="00D03C6D">
              <w:rPr>
                <w:b/>
              </w:rPr>
              <w:t>Вещество</w:t>
            </w:r>
          </w:p>
        </w:tc>
        <w:tc>
          <w:tcPr>
            <w:tcW w:w="4786" w:type="dxa"/>
          </w:tcPr>
          <w:p w:rsidR="0004781A" w:rsidRPr="00D03C6D" w:rsidRDefault="0004781A" w:rsidP="00D03C6D">
            <w:pPr>
              <w:jc w:val="center"/>
              <w:rPr>
                <w:b/>
              </w:rPr>
            </w:pPr>
            <w:r w:rsidRPr="00D03C6D">
              <w:rPr>
                <w:b/>
              </w:rPr>
              <w:t>Теплота образования (ΔН</w:t>
            </w:r>
            <w:r w:rsidRPr="00D03C6D">
              <w:rPr>
                <w:b/>
                <w:vertAlign w:val="superscript"/>
              </w:rPr>
              <w:t>0</w:t>
            </w:r>
            <w:r w:rsidRPr="00D03C6D">
              <w:rPr>
                <w:b/>
                <w:vertAlign w:val="subscript"/>
              </w:rPr>
              <w:t>298</w:t>
            </w:r>
            <w:r w:rsidRPr="00D03C6D">
              <w:rPr>
                <w:b/>
              </w:rPr>
              <w:t>) кДж/моль</w:t>
            </w:r>
          </w:p>
        </w:tc>
      </w:tr>
      <w:tr w:rsidR="0004781A" w:rsidRPr="00237410" w:rsidTr="00D03C6D">
        <w:trPr>
          <w:jc w:val="center"/>
        </w:trPr>
        <w:tc>
          <w:tcPr>
            <w:tcW w:w="4785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  <w:lang w:val="en-US"/>
              </w:rPr>
              <w:t>C</w:t>
            </w:r>
            <w:r w:rsidRPr="00237410">
              <w:rPr>
                <w:sz w:val="28"/>
                <w:szCs w:val="28"/>
              </w:rPr>
              <w:t>О</w:t>
            </w:r>
            <w:r w:rsidRPr="00237410">
              <w:rPr>
                <w:sz w:val="28"/>
                <w:szCs w:val="28"/>
                <w:vertAlign w:val="subscript"/>
              </w:rPr>
              <w:t>2(газ)</w:t>
            </w:r>
          </w:p>
        </w:tc>
        <w:tc>
          <w:tcPr>
            <w:tcW w:w="4786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</w:rPr>
              <w:t>-393,51</w:t>
            </w:r>
          </w:p>
        </w:tc>
      </w:tr>
      <w:tr w:rsidR="0004781A" w:rsidRPr="00237410" w:rsidTr="00D03C6D">
        <w:trPr>
          <w:jc w:val="center"/>
        </w:trPr>
        <w:tc>
          <w:tcPr>
            <w:tcW w:w="4785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  <w:lang w:val="en-US"/>
              </w:rPr>
              <w:t>H</w:t>
            </w:r>
            <w:r w:rsidRPr="00237410">
              <w:rPr>
                <w:sz w:val="28"/>
                <w:szCs w:val="28"/>
                <w:vertAlign w:val="subscript"/>
              </w:rPr>
              <w:t>2</w:t>
            </w:r>
            <w:r w:rsidRPr="00237410">
              <w:rPr>
                <w:sz w:val="28"/>
                <w:szCs w:val="28"/>
                <w:lang w:val="en-US"/>
              </w:rPr>
              <w:t>O</w:t>
            </w:r>
            <w:r w:rsidRPr="00237410">
              <w:rPr>
                <w:sz w:val="28"/>
                <w:szCs w:val="28"/>
                <w:vertAlign w:val="subscript"/>
              </w:rPr>
              <w:t>(</w:t>
            </w:r>
            <w:proofErr w:type="spellStart"/>
            <w:r w:rsidRPr="00237410">
              <w:rPr>
                <w:sz w:val="28"/>
                <w:szCs w:val="28"/>
                <w:vertAlign w:val="subscript"/>
              </w:rPr>
              <w:t>жид</w:t>
            </w:r>
            <w:proofErr w:type="spellEnd"/>
            <w:r w:rsidRPr="00237410">
              <w:rPr>
                <w:sz w:val="28"/>
                <w:szCs w:val="28"/>
                <w:vertAlign w:val="subscript"/>
              </w:rPr>
              <w:t>)</w:t>
            </w:r>
          </w:p>
        </w:tc>
        <w:tc>
          <w:tcPr>
            <w:tcW w:w="4786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</w:rPr>
              <w:t>-285,83</w:t>
            </w:r>
          </w:p>
        </w:tc>
      </w:tr>
      <w:tr w:rsidR="0004781A" w:rsidRPr="00237410" w:rsidTr="00D03C6D">
        <w:trPr>
          <w:jc w:val="center"/>
        </w:trPr>
        <w:tc>
          <w:tcPr>
            <w:tcW w:w="4785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</w:rPr>
              <w:t>Пентан-</w:t>
            </w:r>
            <w:r w:rsidRPr="00237410">
              <w:rPr>
                <w:sz w:val="28"/>
                <w:szCs w:val="28"/>
                <w:lang w:val="en-US"/>
              </w:rPr>
              <w:t>C</w:t>
            </w:r>
            <w:r w:rsidRPr="00237410">
              <w:rPr>
                <w:sz w:val="28"/>
                <w:szCs w:val="28"/>
                <w:vertAlign w:val="subscript"/>
              </w:rPr>
              <w:t>5</w:t>
            </w:r>
            <w:r w:rsidRPr="00237410">
              <w:rPr>
                <w:sz w:val="28"/>
                <w:szCs w:val="28"/>
                <w:lang w:val="en-US"/>
              </w:rPr>
              <w:t>H</w:t>
            </w:r>
            <w:r w:rsidRPr="00237410">
              <w:rPr>
                <w:sz w:val="28"/>
                <w:szCs w:val="28"/>
                <w:vertAlign w:val="subscript"/>
              </w:rPr>
              <w:t>12(газ)</w:t>
            </w:r>
          </w:p>
        </w:tc>
        <w:tc>
          <w:tcPr>
            <w:tcW w:w="4786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</w:rPr>
              <w:t>-146,44</w:t>
            </w:r>
          </w:p>
        </w:tc>
      </w:tr>
      <w:tr w:rsidR="0004781A" w:rsidRPr="00237410" w:rsidTr="00D03C6D">
        <w:trPr>
          <w:jc w:val="center"/>
        </w:trPr>
        <w:tc>
          <w:tcPr>
            <w:tcW w:w="4785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  <w:vertAlign w:val="subscript"/>
              </w:rPr>
            </w:pPr>
            <w:r w:rsidRPr="00237410">
              <w:rPr>
                <w:sz w:val="28"/>
                <w:szCs w:val="28"/>
                <w:lang w:val="en-US"/>
              </w:rPr>
              <w:t>O</w:t>
            </w:r>
            <w:r w:rsidRPr="00237410">
              <w:rPr>
                <w:sz w:val="28"/>
                <w:szCs w:val="28"/>
                <w:vertAlign w:val="subscript"/>
              </w:rPr>
              <w:t>2(газ)</w:t>
            </w:r>
          </w:p>
        </w:tc>
        <w:tc>
          <w:tcPr>
            <w:tcW w:w="4786" w:type="dxa"/>
          </w:tcPr>
          <w:p w:rsidR="0004781A" w:rsidRPr="00237410" w:rsidRDefault="0004781A" w:rsidP="00D03C6D">
            <w:pPr>
              <w:jc w:val="center"/>
              <w:rPr>
                <w:sz w:val="28"/>
                <w:szCs w:val="28"/>
              </w:rPr>
            </w:pPr>
            <w:r w:rsidRPr="00237410">
              <w:rPr>
                <w:sz w:val="28"/>
                <w:szCs w:val="28"/>
              </w:rPr>
              <w:t>0</w:t>
            </w:r>
          </w:p>
        </w:tc>
      </w:tr>
    </w:tbl>
    <w:p w:rsidR="0004781A" w:rsidRPr="00237410" w:rsidRDefault="0004781A" w:rsidP="00237410">
      <w:pPr>
        <w:ind w:firstLine="567"/>
        <w:jc w:val="both"/>
        <w:rPr>
          <w:sz w:val="28"/>
          <w:szCs w:val="28"/>
        </w:rPr>
      </w:pPr>
    </w:p>
    <w:p w:rsidR="0004781A" w:rsidRPr="00237410" w:rsidRDefault="0004781A" w:rsidP="00237410">
      <w:pPr>
        <w:ind w:firstLine="567"/>
        <w:jc w:val="both"/>
        <w:rPr>
          <w:sz w:val="28"/>
          <w:szCs w:val="28"/>
        </w:rPr>
      </w:pPr>
      <w:r w:rsidRPr="00237410">
        <w:rPr>
          <w:sz w:val="28"/>
          <w:szCs w:val="28"/>
        </w:rPr>
        <w:t>Используя приведенные данные:</w:t>
      </w:r>
    </w:p>
    <w:p w:rsidR="0004781A" w:rsidRPr="00237410" w:rsidRDefault="009E4CB2" w:rsidP="009E4CB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4781A" w:rsidRPr="00237410">
        <w:rPr>
          <w:sz w:val="28"/>
          <w:szCs w:val="28"/>
        </w:rPr>
        <w:t>апишите термохимическое уравнение  реакции горения пентана;</w:t>
      </w:r>
    </w:p>
    <w:p w:rsidR="0004781A" w:rsidRPr="00237410" w:rsidRDefault="009E4CB2" w:rsidP="009E4CB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4781A" w:rsidRPr="00237410">
        <w:rPr>
          <w:sz w:val="28"/>
          <w:szCs w:val="28"/>
        </w:rPr>
        <w:t>формулируйте закон Гесса и следствие из него, используя которое можно определить тепловой эффект этой реакции;</w:t>
      </w:r>
    </w:p>
    <w:p w:rsidR="0004781A" w:rsidRPr="00237410" w:rsidRDefault="009E4CB2" w:rsidP="009E4CB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4781A" w:rsidRPr="00237410">
        <w:rPr>
          <w:sz w:val="28"/>
          <w:szCs w:val="28"/>
        </w:rPr>
        <w:t>пределите количество теплоты, которое выделится при сгорании 0,2</w:t>
      </w:r>
      <w:r w:rsidR="009F6FC4">
        <w:rPr>
          <w:sz w:val="28"/>
          <w:szCs w:val="28"/>
        </w:rPr>
        <w:t> </w:t>
      </w:r>
      <w:r w:rsidR="0004781A" w:rsidRPr="00237410">
        <w:rPr>
          <w:sz w:val="28"/>
          <w:szCs w:val="28"/>
        </w:rPr>
        <w:t>моль пентана.</w:t>
      </w:r>
    </w:p>
    <w:p w:rsidR="009F0ED3" w:rsidRPr="00237410" w:rsidRDefault="009F0ED3" w:rsidP="00237410">
      <w:pPr>
        <w:ind w:firstLine="567"/>
        <w:jc w:val="both"/>
        <w:rPr>
          <w:sz w:val="28"/>
          <w:szCs w:val="28"/>
        </w:rPr>
      </w:pPr>
    </w:p>
    <w:p w:rsidR="00237410" w:rsidRPr="00237410" w:rsidRDefault="00237410" w:rsidP="00A64A6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7410">
        <w:rPr>
          <w:rStyle w:val="a5"/>
          <w:color w:val="000000"/>
          <w:sz w:val="28"/>
          <w:szCs w:val="28"/>
        </w:rPr>
        <w:t xml:space="preserve">Задача 9.5: </w:t>
      </w:r>
    </w:p>
    <w:p w:rsidR="00237410" w:rsidRPr="00237410" w:rsidRDefault="00237410" w:rsidP="0023741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37410">
        <w:rPr>
          <w:color w:val="000000"/>
          <w:sz w:val="28"/>
          <w:szCs w:val="28"/>
        </w:rPr>
        <w:t xml:space="preserve">В пяти пробирках без надписей находятся водные растворы гидроксида натрия, серной кислоты, нитрата бария, нитрата цинка и карбоната натрия. </w:t>
      </w:r>
    </w:p>
    <w:p w:rsidR="00237410" w:rsidRPr="00237410" w:rsidRDefault="00237410" w:rsidP="00C76984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37410">
        <w:rPr>
          <w:color w:val="000000"/>
          <w:sz w:val="28"/>
          <w:szCs w:val="28"/>
        </w:rPr>
        <w:t>Предложите способ установления содержимого каждой пробирки, не применяя дополнительных реактивов.</w:t>
      </w:r>
    </w:p>
    <w:p w:rsidR="00C76984" w:rsidRDefault="00237410" w:rsidP="00C76984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37410">
        <w:rPr>
          <w:color w:val="000000"/>
          <w:sz w:val="28"/>
          <w:szCs w:val="28"/>
        </w:rPr>
        <w:t>Запишите уравнения химических реакций, подтверждающих результат эксперимента.</w:t>
      </w:r>
    </w:p>
    <w:p w:rsidR="00237410" w:rsidRPr="00237410" w:rsidRDefault="00237410" w:rsidP="00C76984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37410">
        <w:rPr>
          <w:color w:val="000000"/>
          <w:sz w:val="28"/>
          <w:szCs w:val="28"/>
        </w:rPr>
        <w:t xml:space="preserve">Какой реактив </w:t>
      </w:r>
      <w:r w:rsidR="00891BA2">
        <w:rPr>
          <w:color w:val="000000"/>
          <w:sz w:val="28"/>
          <w:szCs w:val="28"/>
        </w:rPr>
        <w:t>(</w:t>
      </w:r>
      <w:r w:rsidRPr="00237410">
        <w:rPr>
          <w:color w:val="000000"/>
          <w:sz w:val="28"/>
          <w:szCs w:val="28"/>
        </w:rPr>
        <w:t>гидр</w:t>
      </w:r>
      <w:r w:rsidR="00891BA2">
        <w:rPr>
          <w:color w:val="000000"/>
          <w:sz w:val="28"/>
          <w:szCs w:val="28"/>
        </w:rPr>
        <w:t>оксид натрия или серная кислота)</w:t>
      </w:r>
      <w:r w:rsidRPr="00237410">
        <w:rPr>
          <w:color w:val="000000"/>
          <w:sz w:val="28"/>
          <w:szCs w:val="28"/>
        </w:rPr>
        <w:t xml:space="preserve"> будет израсходован на проведение необходимых химических реакций в большем количестве (в молях), если растворы указанных солей имеют одинаковую молярную концентрацию? Обоснуйте ответ.</w:t>
      </w:r>
    </w:p>
    <w:p w:rsidR="003D5BFB" w:rsidRPr="00237410" w:rsidRDefault="003D5BFB" w:rsidP="00237410">
      <w:pPr>
        <w:ind w:firstLine="567"/>
        <w:jc w:val="both"/>
        <w:rPr>
          <w:sz w:val="28"/>
          <w:szCs w:val="28"/>
        </w:rPr>
      </w:pPr>
    </w:p>
    <w:sectPr w:rsidR="003D5BFB" w:rsidRPr="00237410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72DC6"/>
    <w:multiLevelType w:val="hybridMultilevel"/>
    <w:tmpl w:val="5978DDD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987277B"/>
    <w:multiLevelType w:val="hybridMultilevel"/>
    <w:tmpl w:val="B9684E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39A6722"/>
    <w:multiLevelType w:val="hybridMultilevel"/>
    <w:tmpl w:val="28AA6FDA"/>
    <w:lvl w:ilvl="0" w:tplc="943E86A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D00"/>
    <w:rsid w:val="000021F1"/>
    <w:rsid w:val="0004781A"/>
    <w:rsid w:val="0005668C"/>
    <w:rsid w:val="000836BD"/>
    <w:rsid w:val="000C0EE3"/>
    <w:rsid w:val="000D74DF"/>
    <w:rsid w:val="000E4F31"/>
    <w:rsid w:val="000F5160"/>
    <w:rsid w:val="00133FEC"/>
    <w:rsid w:val="00175B73"/>
    <w:rsid w:val="001A7DEE"/>
    <w:rsid w:val="001B715F"/>
    <w:rsid w:val="001F28D0"/>
    <w:rsid w:val="00207221"/>
    <w:rsid w:val="00211C28"/>
    <w:rsid w:val="00237410"/>
    <w:rsid w:val="002428DD"/>
    <w:rsid w:val="00245D0E"/>
    <w:rsid w:val="00266450"/>
    <w:rsid w:val="002A3C98"/>
    <w:rsid w:val="002B17DC"/>
    <w:rsid w:val="002E2A01"/>
    <w:rsid w:val="002E4D00"/>
    <w:rsid w:val="002F7867"/>
    <w:rsid w:val="003305D5"/>
    <w:rsid w:val="00331430"/>
    <w:rsid w:val="00337B17"/>
    <w:rsid w:val="0034534B"/>
    <w:rsid w:val="003864BB"/>
    <w:rsid w:val="00394E53"/>
    <w:rsid w:val="003B1881"/>
    <w:rsid w:val="003B2440"/>
    <w:rsid w:val="003C1033"/>
    <w:rsid w:val="003D5BFB"/>
    <w:rsid w:val="004001C0"/>
    <w:rsid w:val="00457892"/>
    <w:rsid w:val="00473C93"/>
    <w:rsid w:val="0049275D"/>
    <w:rsid w:val="004958AA"/>
    <w:rsid w:val="004A7753"/>
    <w:rsid w:val="004F4741"/>
    <w:rsid w:val="00532B74"/>
    <w:rsid w:val="005D1BB5"/>
    <w:rsid w:val="00640FD1"/>
    <w:rsid w:val="00652991"/>
    <w:rsid w:val="00662565"/>
    <w:rsid w:val="00677F2F"/>
    <w:rsid w:val="00681259"/>
    <w:rsid w:val="006C3181"/>
    <w:rsid w:val="00702F43"/>
    <w:rsid w:val="007030A5"/>
    <w:rsid w:val="00721666"/>
    <w:rsid w:val="007B0EF1"/>
    <w:rsid w:val="007D4647"/>
    <w:rsid w:val="007F3AE6"/>
    <w:rsid w:val="00863187"/>
    <w:rsid w:val="00866DDA"/>
    <w:rsid w:val="00870E53"/>
    <w:rsid w:val="00875DAE"/>
    <w:rsid w:val="00891BA2"/>
    <w:rsid w:val="008A292F"/>
    <w:rsid w:val="008B0507"/>
    <w:rsid w:val="009155CE"/>
    <w:rsid w:val="00944D39"/>
    <w:rsid w:val="00947750"/>
    <w:rsid w:val="009743A9"/>
    <w:rsid w:val="00977B48"/>
    <w:rsid w:val="009A4794"/>
    <w:rsid w:val="009A64EC"/>
    <w:rsid w:val="009C12AC"/>
    <w:rsid w:val="009E2F08"/>
    <w:rsid w:val="009E4CB2"/>
    <w:rsid w:val="009F0ED3"/>
    <w:rsid w:val="009F3321"/>
    <w:rsid w:val="009F6FC4"/>
    <w:rsid w:val="00A33FC3"/>
    <w:rsid w:val="00A506C3"/>
    <w:rsid w:val="00A64A6A"/>
    <w:rsid w:val="00A76974"/>
    <w:rsid w:val="00A8094E"/>
    <w:rsid w:val="00AC32BC"/>
    <w:rsid w:val="00AD3949"/>
    <w:rsid w:val="00AD500C"/>
    <w:rsid w:val="00B01CB5"/>
    <w:rsid w:val="00B362DB"/>
    <w:rsid w:val="00B369CB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76984"/>
    <w:rsid w:val="00CB2FB9"/>
    <w:rsid w:val="00CD5C2A"/>
    <w:rsid w:val="00CD5E69"/>
    <w:rsid w:val="00CD7163"/>
    <w:rsid w:val="00D03C6D"/>
    <w:rsid w:val="00D56614"/>
    <w:rsid w:val="00D94A61"/>
    <w:rsid w:val="00DA618B"/>
    <w:rsid w:val="00E069DB"/>
    <w:rsid w:val="00E20B35"/>
    <w:rsid w:val="00E41263"/>
    <w:rsid w:val="00E451D6"/>
    <w:rsid w:val="00E70F88"/>
    <w:rsid w:val="00E90FFF"/>
    <w:rsid w:val="00EA616D"/>
    <w:rsid w:val="00ED4C42"/>
    <w:rsid w:val="00EE3790"/>
    <w:rsid w:val="00F118DB"/>
    <w:rsid w:val="00F319D1"/>
    <w:rsid w:val="00F423A8"/>
    <w:rsid w:val="00F517BE"/>
    <w:rsid w:val="00F7283C"/>
    <w:rsid w:val="00F74B07"/>
    <w:rsid w:val="00F826D2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37410"/>
    <w:pPr>
      <w:spacing w:before="100" w:beforeAutospacing="1" w:after="100" w:afterAutospacing="1"/>
    </w:pPr>
  </w:style>
  <w:style w:type="character" w:styleId="a5">
    <w:name w:val="Strong"/>
    <w:basedOn w:val="a0"/>
    <w:qFormat/>
    <w:rsid w:val="002374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2017-10-04T04:00:00Z</dcterms:created>
  <dcterms:modified xsi:type="dcterms:W3CDTF">2017-10-18T09:46:00Z</dcterms:modified>
</cp:coreProperties>
</file>